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402" w:type="dxa"/>
        <w:tblInd w:w="5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983"/>
      </w:tblGrid>
      <w:tr w:rsidR="001B6A5E" w14:paraId="439020FD" w14:textId="77777777" w:rsidTr="00A230BF">
        <w:tc>
          <w:tcPr>
            <w:tcW w:w="1419" w:type="dxa"/>
          </w:tcPr>
          <w:p w14:paraId="4DD06CEF" w14:textId="77777777" w:rsidR="001B6A5E" w:rsidRDefault="001B6A5E" w:rsidP="00A230BF">
            <w:pPr>
              <w:tabs>
                <w:tab w:val="left" w:pos="1558"/>
              </w:tabs>
              <w:jc w:val="right"/>
              <w:rPr>
                <w:rFonts w:ascii="Arial" w:hAnsi="Arial" w:cs="Arial"/>
              </w:rPr>
            </w:pPr>
            <w:r>
              <w:rPr>
                <w:rFonts w:ascii="Arial" w:hAnsi="Arial" w:cs="Arial"/>
              </w:rPr>
              <w:t>Date:</w:t>
            </w:r>
          </w:p>
        </w:tc>
        <w:tc>
          <w:tcPr>
            <w:tcW w:w="1983" w:type="dxa"/>
            <w:tcBorders>
              <w:bottom w:val="single" w:sz="4" w:space="0" w:color="auto"/>
            </w:tcBorders>
          </w:tcPr>
          <w:p w14:paraId="4FEFF4D3" w14:textId="77777777" w:rsidR="001B6A5E" w:rsidRDefault="001B6A5E" w:rsidP="00A230BF">
            <w:pPr>
              <w:tabs>
                <w:tab w:val="left" w:pos="1558"/>
              </w:tabs>
              <w:jc w:val="right"/>
              <w:rPr>
                <w:rFonts w:ascii="Arial" w:hAnsi="Arial" w:cs="Arial"/>
              </w:rPr>
            </w:pPr>
          </w:p>
        </w:tc>
      </w:tr>
      <w:tr w:rsidR="001B6A5E" w14:paraId="67FD063A" w14:textId="77777777" w:rsidTr="00A230BF">
        <w:tc>
          <w:tcPr>
            <w:tcW w:w="1419" w:type="dxa"/>
          </w:tcPr>
          <w:p w14:paraId="0B4E57B0" w14:textId="77777777" w:rsidR="001B6A5E" w:rsidRDefault="001B6A5E" w:rsidP="00A230BF">
            <w:pPr>
              <w:tabs>
                <w:tab w:val="left" w:pos="1558"/>
              </w:tabs>
              <w:jc w:val="right"/>
              <w:rPr>
                <w:rFonts w:ascii="Arial" w:hAnsi="Arial" w:cs="Arial"/>
              </w:rPr>
            </w:pPr>
            <w:r>
              <w:rPr>
                <w:rFonts w:ascii="Arial" w:hAnsi="Arial" w:cs="Arial"/>
              </w:rPr>
              <w:t>Appeal No:</w:t>
            </w:r>
          </w:p>
        </w:tc>
        <w:tc>
          <w:tcPr>
            <w:tcW w:w="1983" w:type="dxa"/>
            <w:tcBorders>
              <w:top w:val="single" w:sz="4" w:space="0" w:color="auto"/>
              <w:bottom w:val="single" w:sz="4" w:space="0" w:color="auto"/>
            </w:tcBorders>
          </w:tcPr>
          <w:p w14:paraId="5786C33E" w14:textId="77777777" w:rsidR="001B6A5E" w:rsidRDefault="001B6A5E" w:rsidP="00A230BF">
            <w:pPr>
              <w:tabs>
                <w:tab w:val="left" w:pos="1558"/>
              </w:tabs>
              <w:jc w:val="right"/>
              <w:rPr>
                <w:rFonts w:ascii="Arial" w:hAnsi="Arial" w:cs="Arial"/>
              </w:rPr>
            </w:pPr>
          </w:p>
        </w:tc>
      </w:tr>
    </w:tbl>
    <w:p w14:paraId="70E4BDB4" w14:textId="77777777" w:rsidR="001B6A5E" w:rsidRDefault="001B6A5E" w:rsidP="001B6A5E">
      <w:pPr>
        <w:tabs>
          <w:tab w:val="left" w:pos="1558"/>
        </w:tabs>
        <w:jc w:val="right"/>
        <w:rPr>
          <w:rFonts w:ascii="Arial" w:hAnsi="Arial" w:cs="Arial"/>
        </w:rPr>
      </w:pPr>
    </w:p>
    <w:p w14:paraId="124E8C0B" w14:textId="77777777" w:rsidR="001B6A5E" w:rsidRDefault="001B6A5E" w:rsidP="001B6A5E">
      <w:pPr>
        <w:tabs>
          <w:tab w:val="left" w:pos="1558"/>
        </w:tabs>
        <w:jc w:val="center"/>
        <w:rPr>
          <w:rFonts w:ascii="Myriad Pro" w:hAnsi="Myriad Pro" w:cs="Arial"/>
          <w:b/>
          <w:bCs/>
          <w:sz w:val="32"/>
          <w:szCs w:val="32"/>
        </w:rPr>
      </w:pPr>
      <w:r>
        <w:rPr>
          <w:rFonts w:ascii="Myriad Pro" w:hAnsi="Myriad Pro" w:cs="Arial"/>
          <w:b/>
          <w:bCs/>
          <w:sz w:val="32"/>
          <w:szCs w:val="32"/>
        </w:rPr>
        <w:t>Consent Order</w:t>
      </w:r>
    </w:p>
    <w:p w14:paraId="6A5F39F7" w14:textId="77777777" w:rsidR="001B6A5E" w:rsidRDefault="001B6A5E" w:rsidP="001B6A5E">
      <w:pPr>
        <w:tabs>
          <w:tab w:val="left" w:pos="1558"/>
        </w:tabs>
        <w:jc w:val="center"/>
        <w:rPr>
          <w:rFonts w:ascii="Myriad Pro" w:hAnsi="Myriad Pro" w:cs="Arial"/>
          <w:i/>
          <w:iCs/>
          <w:sz w:val="24"/>
        </w:rPr>
      </w:pPr>
      <w:r>
        <w:rPr>
          <w:rFonts w:ascii="Myriad Pro" w:hAnsi="Myriad Pro" w:cs="Arial"/>
          <w:sz w:val="24"/>
        </w:rPr>
        <w:t xml:space="preserve">Made Pursuant to Section 17(2) of the </w:t>
      </w:r>
      <w:r>
        <w:rPr>
          <w:rFonts w:ascii="Myriad Pro" w:hAnsi="Myriad Pro" w:cs="Arial"/>
          <w:i/>
          <w:iCs/>
          <w:sz w:val="24"/>
        </w:rPr>
        <w:t>Administrative Tribunals Act</w:t>
      </w:r>
    </w:p>
    <w:p w14:paraId="623FACDE" w14:textId="77777777" w:rsidR="001B6A5E" w:rsidRDefault="001B6A5E" w:rsidP="001B6A5E">
      <w:pPr>
        <w:tabs>
          <w:tab w:val="left" w:pos="1558"/>
        </w:tabs>
        <w:rPr>
          <w:rFonts w:ascii="Myriad Pro" w:hAnsi="Myriad Pro" w:cs="Arial"/>
          <w:i/>
          <w:iCs/>
          <w:sz w:val="24"/>
        </w:rPr>
      </w:pPr>
    </w:p>
    <w:p w14:paraId="3FD7AF51" w14:textId="77777777" w:rsidR="001B6A5E" w:rsidRDefault="001B6A5E" w:rsidP="001B6A5E">
      <w:pPr>
        <w:tabs>
          <w:tab w:val="left" w:pos="1558"/>
        </w:tabs>
        <w:rPr>
          <w:rFonts w:ascii="Myriad Pro" w:hAnsi="Myriad Pro"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2546"/>
        <w:gridCol w:w="6"/>
      </w:tblGrid>
      <w:tr w:rsidR="001B6A5E" w14:paraId="4BFB0069" w14:textId="77777777" w:rsidTr="00A230BF">
        <w:trPr>
          <w:gridAfter w:val="1"/>
          <w:wAfter w:w="6" w:type="dxa"/>
        </w:trPr>
        <w:tc>
          <w:tcPr>
            <w:tcW w:w="6804" w:type="dxa"/>
            <w:vAlign w:val="bottom"/>
          </w:tcPr>
          <w:p w14:paraId="506D9B21" w14:textId="77777777" w:rsidR="001B6A5E" w:rsidRDefault="001B6A5E" w:rsidP="00A230BF">
            <w:pPr>
              <w:tabs>
                <w:tab w:val="left" w:pos="1558"/>
              </w:tabs>
              <w:rPr>
                <w:rFonts w:ascii="Myriad Pro" w:hAnsi="Myriad Pro" w:cs="Arial"/>
                <w:sz w:val="24"/>
              </w:rPr>
            </w:pPr>
            <w:r>
              <w:rPr>
                <w:rFonts w:ascii="Myriad Pro" w:hAnsi="Myriad Pro" w:cs="Arial"/>
                <w:sz w:val="24"/>
              </w:rPr>
              <w:t>In the matter of an appeal to the Forest Appeals Commission under</w:t>
            </w:r>
          </w:p>
        </w:tc>
        <w:tc>
          <w:tcPr>
            <w:tcW w:w="2546" w:type="dxa"/>
            <w:tcBorders>
              <w:bottom w:val="single" w:sz="4" w:space="0" w:color="auto"/>
            </w:tcBorders>
            <w:vAlign w:val="bottom"/>
          </w:tcPr>
          <w:p w14:paraId="17E51FA0" w14:textId="77777777" w:rsidR="001B6A5E" w:rsidRDefault="001B6A5E" w:rsidP="00A230BF">
            <w:pPr>
              <w:tabs>
                <w:tab w:val="left" w:pos="1558"/>
              </w:tabs>
              <w:jc w:val="right"/>
              <w:rPr>
                <w:rFonts w:ascii="Myriad Pro" w:hAnsi="Myriad Pro" w:cs="Arial"/>
                <w:sz w:val="24"/>
              </w:rPr>
            </w:pPr>
          </w:p>
        </w:tc>
      </w:tr>
      <w:tr w:rsidR="001B6A5E" w14:paraId="1CE05965" w14:textId="77777777" w:rsidTr="00A230BF">
        <w:trPr>
          <w:trHeight w:val="379"/>
        </w:trPr>
        <w:tc>
          <w:tcPr>
            <w:tcW w:w="6804" w:type="dxa"/>
            <w:tcBorders>
              <w:bottom w:val="single" w:sz="4" w:space="0" w:color="auto"/>
            </w:tcBorders>
            <w:vAlign w:val="bottom"/>
          </w:tcPr>
          <w:p w14:paraId="774B9A54" w14:textId="77777777" w:rsidR="001B6A5E" w:rsidRDefault="001B6A5E" w:rsidP="00A230BF">
            <w:pPr>
              <w:tabs>
                <w:tab w:val="left" w:pos="1558"/>
              </w:tabs>
              <w:jc w:val="right"/>
              <w:rPr>
                <w:rFonts w:ascii="Myriad Pro" w:hAnsi="Myriad Pro" w:cs="Arial"/>
                <w:sz w:val="24"/>
              </w:rPr>
            </w:pPr>
          </w:p>
        </w:tc>
        <w:tc>
          <w:tcPr>
            <w:tcW w:w="2552" w:type="dxa"/>
            <w:gridSpan w:val="2"/>
            <w:tcBorders>
              <w:top w:val="single" w:sz="4" w:space="0" w:color="auto"/>
              <w:bottom w:val="single" w:sz="4" w:space="0" w:color="auto"/>
            </w:tcBorders>
            <w:vAlign w:val="bottom"/>
          </w:tcPr>
          <w:p w14:paraId="2A6C6EB8" w14:textId="77777777" w:rsidR="001B6A5E" w:rsidRDefault="001B6A5E" w:rsidP="00A230BF">
            <w:pPr>
              <w:tabs>
                <w:tab w:val="left" w:pos="1558"/>
              </w:tabs>
              <w:jc w:val="right"/>
              <w:rPr>
                <w:rFonts w:ascii="Myriad Pro" w:hAnsi="Myriad Pro" w:cs="Arial"/>
                <w:sz w:val="24"/>
              </w:rPr>
            </w:pPr>
            <w:r>
              <w:rPr>
                <w:rFonts w:ascii="Myriad Pro" w:hAnsi="Myriad Pro" w:cs="Arial"/>
                <w:sz w:val="24"/>
              </w:rPr>
              <w:t>.</w:t>
            </w:r>
          </w:p>
        </w:tc>
      </w:tr>
    </w:tbl>
    <w:p w14:paraId="65D23548" w14:textId="77777777" w:rsidR="001B6A5E" w:rsidRDefault="001B6A5E" w:rsidP="001B6A5E">
      <w:pPr>
        <w:tabs>
          <w:tab w:val="left" w:pos="1558"/>
        </w:tabs>
        <w:rPr>
          <w:rFonts w:ascii="Myriad Pro" w:hAnsi="Myriad Pro" w:cs="Arial"/>
          <w:sz w:val="24"/>
        </w:rPr>
      </w:pPr>
    </w:p>
    <w:p w14:paraId="4C52F0D5" w14:textId="77777777" w:rsidR="001B6A5E" w:rsidRDefault="001B6A5E" w:rsidP="001B6A5E">
      <w:pPr>
        <w:tabs>
          <w:tab w:val="left" w:pos="1558"/>
        </w:tabs>
        <w:rPr>
          <w:rFonts w:ascii="Myriad Pro" w:hAnsi="Myriad Pro"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5985"/>
        <w:gridCol w:w="1985"/>
      </w:tblGrid>
      <w:tr w:rsidR="001B6A5E" w14:paraId="79B4844B" w14:textId="77777777" w:rsidTr="00A230BF">
        <w:tc>
          <w:tcPr>
            <w:tcW w:w="1319" w:type="dxa"/>
          </w:tcPr>
          <w:p w14:paraId="24EE07E1" w14:textId="77777777" w:rsidR="001B6A5E" w:rsidRPr="00E04A2F" w:rsidRDefault="001B6A5E" w:rsidP="00A230BF">
            <w:pPr>
              <w:tabs>
                <w:tab w:val="left" w:pos="1558"/>
              </w:tabs>
              <w:rPr>
                <w:rFonts w:ascii="Myriad Pro" w:hAnsi="Myriad Pro" w:cs="Arial"/>
                <w:b/>
                <w:bCs/>
                <w:sz w:val="24"/>
              </w:rPr>
            </w:pPr>
            <w:r w:rsidRPr="00E04A2F">
              <w:rPr>
                <w:rFonts w:ascii="Myriad Pro" w:hAnsi="Myriad Pro" w:cs="Arial"/>
                <w:b/>
                <w:bCs/>
                <w:sz w:val="24"/>
              </w:rPr>
              <w:t>BETWEEN:</w:t>
            </w:r>
          </w:p>
        </w:tc>
        <w:tc>
          <w:tcPr>
            <w:tcW w:w="6052" w:type="dxa"/>
          </w:tcPr>
          <w:p w14:paraId="5AB0F6D0" w14:textId="77777777" w:rsidR="001B6A5E" w:rsidRDefault="001B6A5E" w:rsidP="00A230BF">
            <w:pPr>
              <w:tabs>
                <w:tab w:val="left" w:pos="1558"/>
              </w:tabs>
              <w:rPr>
                <w:rFonts w:ascii="Myriad Pro" w:hAnsi="Myriad Pro" w:cs="Arial"/>
                <w:sz w:val="24"/>
              </w:rPr>
            </w:pPr>
          </w:p>
        </w:tc>
        <w:tc>
          <w:tcPr>
            <w:tcW w:w="1989" w:type="dxa"/>
          </w:tcPr>
          <w:p w14:paraId="51F96C9E" w14:textId="77777777" w:rsidR="001B6A5E" w:rsidRDefault="001B6A5E" w:rsidP="00A230BF">
            <w:pPr>
              <w:tabs>
                <w:tab w:val="left" w:pos="1558"/>
              </w:tabs>
              <w:rPr>
                <w:rFonts w:ascii="Myriad Pro" w:hAnsi="Myriad Pro" w:cs="Arial"/>
                <w:b/>
                <w:bCs/>
                <w:sz w:val="24"/>
              </w:rPr>
            </w:pPr>
            <w:r w:rsidRPr="00E04A2F">
              <w:rPr>
                <w:rFonts w:ascii="Myriad Pro" w:hAnsi="Myriad Pro" w:cs="Arial"/>
                <w:b/>
                <w:bCs/>
                <w:sz w:val="24"/>
              </w:rPr>
              <w:t>Appellant(s)</w:t>
            </w:r>
          </w:p>
          <w:p w14:paraId="68C8C82E" w14:textId="77777777" w:rsidR="001B6A5E" w:rsidRPr="00E04A2F" w:rsidRDefault="001B6A5E" w:rsidP="00A230BF">
            <w:pPr>
              <w:tabs>
                <w:tab w:val="left" w:pos="1558"/>
              </w:tabs>
              <w:rPr>
                <w:rFonts w:ascii="Myriad Pro" w:hAnsi="Myriad Pro" w:cs="Arial"/>
                <w:b/>
                <w:bCs/>
                <w:sz w:val="24"/>
              </w:rPr>
            </w:pPr>
          </w:p>
        </w:tc>
      </w:tr>
      <w:tr w:rsidR="001B6A5E" w14:paraId="4F668399" w14:textId="77777777" w:rsidTr="00A230BF">
        <w:tc>
          <w:tcPr>
            <w:tcW w:w="1319" w:type="dxa"/>
          </w:tcPr>
          <w:p w14:paraId="1D442D8E" w14:textId="77777777" w:rsidR="001B6A5E" w:rsidRPr="00E04A2F" w:rsidRDefault="001B6A5E" w:rsidP="00A230BF">
            <w:pPr>
              <w:tabs>
                <w:tab w:val="left" w:pos="1558"/>
              </w:tabs>
              <w:rPr>
                <w:rFonts w:ascii="Myriad Pro" w:hAnsi="Myriad Pro" w:cs="Arial"/>
                <w:b/>
                <w:bCs/>
                <w:sz w:val="24"/>
              </w:rPr>
            </w:pPr>
            <w:r w:rsidRPr="00E04A2F">
              <w:rPr>
                <w:rFonts w:ascii="Myriad Pro" w:hAnsi="Myriad Pro" w:cs="Arial"/>
                <w:b/>
                <w:bCs/>
                <w:sz w:val="24"/>
              </w:rPr>
              <w:t>AND:</w:t>
            </w:r>
          </w:p>
        </w:tc>
        <w:tc>
          <w:tcPr>
            <w:tcW w:w="6052" w:type="dxa"/>
          </w:tcPr>
          <w:p w14:paraId="5B94613F" w14:textId="77777777" w:rsidR="001B6A5E" w:rsidRDefault="001B6A5E" w:rsidP="00A230BF">
            <w:pPr>
              <w:tabs>
                <w:tab w:val="left" w:pos="1558"/>
              </w:tabs>
              <w:rPr>
                <w:rFonts w:ascii="Myriad Pro" w:hAnsi="Myriad Pro" w:cs="Arial"/>
                <w:sz w:val="24"/>
              </w:rPr>
            </w:pPr>
          </w:p>
        </w:tc>
        <w:tc>
          <w:tcPr>
            <w:tcW w:w="1989" w:type="dxa"/>
          </w:tcPr>
          <w:p w14:paraId="6663A4B9" w14:textId="77777777" w:rsidR="001B6A5E" w:rsidRDefault="001B6A5E" w:rsidP="00A230BF">
            <w:pPr>
              <w:tabs>
                <w:tab w:val="left" w:pos="1558"/>
              </w:tabs>
              <w:rPr>
                <w:rFonts w:ascii="Myriad Pro" w:hAnsi="Myriad Pro" w:cs="Arial"/>
                <w:b/>
                <w:bCs/>
                <w:sz w:val="24"/>
              </w:rPr>
            </w:pPr>
            <w:r w:rsidRPr="00E04A2F">
              <w:rPr>
                <w:rFonts w:ascii="Myriad Pro" w:hAnsi="Myriad Pro" w:cs="Arial"/>
                <w:b/>
                <w:bCs/>
                <w:sz w:val="24"/>
              </w:rPr>
              <w:t>Respondent</w:t>
            </w:r>
          </w:p>
          <w:p w14:paraId="17B32A32" w14:textId="77777777" w:rsidR="001B6A5E" w:rsidRPr="00E04A2F" w:rsidRDefault="001B6A5E" w:rsidP="00A230BF">
            <w:pPr>
              <w:tabs>
                <w:tab w:val="left" w:pos="1558"/>
              </w:tabs>
              <w:rPr>
                <w:rFonts w:ascii="Myriad Pro" w:hAnsi="Myriad Pro" w:cs="Arial"/>
                <w:b/>
                <w:bCs/>
                <w:sz w:val="24"/>
              </w:rPr>
            </w:pPr>
          </w:p>
        </w:tc>
      </w:tr>
      <w:tr w:rsidR="001B6A5E" w14:paraId="16AF1EE8" w14:textId="77777777" w:rsidTr="00A230BF">
        <w:tc>
          <w:tcPr>
            <w:tcW w:w="1319" w:type="dxa"/>
          </w:tcPr>
          <w:p w14:paraId="2AD370B5" w14:textId="77777777" w:rsidR="001B6A5E" w:rsidRPr="00E04A2F" w:rsidRDefault="001B6A5E" w:rsidP="00A230BF">
            <w:pPr>
              <w:tabs>
                <w:tab w:val="left" w:pos="1558"/>
              </w:tabs>
              <w:rPr>
                <w:rFonts w:ascii="Myriad Pro" w:hAnsi="Myriad Pro" w:cs="Arial"/>
                <w:b/>
                <w:bCs/>
                <w:sz w:val="24"/>
              </w:rPr>
            </w:pPr>
            <w:r w:rsidRPr="00E04A2F">
              <w:rPr>
                <w:rFonts w:ascii="Myriad Pro" w:hAnsi="Myriad Pro" w:cs="Arial"/>
                <w:b/>
                <w:bCs/>
                <w:sz w:val="24"/>
              </w:rPr>
              <w:t>AND:</w:t>
            </w:r>
          </w:p>
        </w:tc>
        <w:tc>
          <w:tcPr>
            <w:tcW w:w="6052" w:type="dxa"/>
          </w:tcPr>
          <w:p w14:paraId="0C97875B" w14:textId="77777777" w:rsidR="001B6A5E" w:rsidRDefault="001B6A5E" w:rsidP="00A230BF">
            <w:pPr>
              <w:tabs>
                <w:tab w:val="left" w:pos="1558"/>
              </w:tabs>
              <w:rPr>
                <w:rFonts w:ascii="Myriad Pro" w:hAnsi="Myriad Pro" w:cs="Arial"/>
                <w:sz w:val="24"/>
              </w:rPr>
            </w:pPr>
          </w:p>
        </w:tc>
        <w:tc>
          <w:tcPr>
            <w:tcW w:w="1989" w:type="dxa"/>
          </w:tcPr>
          <w:p w14:paraId="2C3058FE" w14:textId="77777777" w:rsidR="001B6A5E" w:rsidRDefault="001B6A5E" w:rsidP="00A230BF">
            <w:pPr>
              <w:tabs>
                <w:tab w:val="left" w:pos="1558"/>
              </w:tabs>
              <w:rPr>
                <w:rFonts w:ascii="Myriad Pro" w:hAnsi="Myriad Pro" w:cs="Arial"/>
                <w:b/>
                <w:bCs/>
                <w:sz w:val="24"/>
              </w:rPr>
            </w:pPr>
            <w:r w:rsidRPr="00E04A2F">
              <w:rPr>
                <w:rFonts w:ascii="Myriad Pro" w:hAnsi="Myriad Pro" w:cs="Arial"/>
                <w:b/>
                <w:bCs/>
                <w:sz w:val="24"/>
              </w:rPr>
              <w:t>Third Party</w:t>
            </w:r>
            <w:r>
              <w:rPr>
                <w:rFonts w:ascii="Myriad Pro" w:hAnsi="Myriad Pro" w:cs="Arial"/>
                <w:b/>
                <w:bCs/>
                <w:sz w:val="24"/>
              </w:rPr>
              <w:t>(</w:t>
            </w:r>
            <w:proofErr w:type="spellStart"/>
            <w:r>
              <w:rPr>
                <w:rFonts w:ascii="Myriad Pro" w:hAnsi="Myriad Pro" w:cs="Arial"/>
                <w:b/>
                <w:bCs/>
                <w:sz w:val="24"/>
              </w:rPr>
              <w:t>ies</w:t>
            </w:r>
            <w:proofErr w:type="spellEnd"/>
            <w:r>
              <w:rPr>
                <w:rFonts w:ascii="Myriad Pro" w:hAnsi="Myriad Pro" w:cs="Arial"/>
                <w:b/>
                <w:bCs/>
                <w:sz w:val="24"/>
              </w:rPr>
              <w:t>)</w:t>
            </w:r>
          </w:p>
          <w:p w14:paraId="55D2E52F" w14:textId="77777777" w:rsidR="001B6A5E" w:rsidRPr="00E04A2F" w:rsidRDefault="001B6A5E" w:rsidP="00A230BF">
            <w:pPr>
              <w:tabs>
                <w:tab w:val="left" w:pos="1558"/>
              </w:tabs>
              <w:rPr>
                <w:rFonts w:ascii="Myriad Pro" w:hAnsi="Myriad Pro" w:cs="Arial"/>
                <w:b/>
                <w:bCs/>
                <w:sz w:val="24"/>
              </w:rPr>
            </w:pPr>
          </w:p>
        </w:tc>
      </w:tr>
    </w:tbl>
    <w:p w14:paraId="57417429" w14:textId="77777777" w:rsidR="001B6A5E" w:rsidRDefault="001B6A5E" w:rsidP="001B6A5E">
      <w:pPr>
        <w:tabs>
          <w:tab w:val="left" w:pos="1558"/>
        </w:tabs>
        <w:rPr>
          <w:rFonts w:ascii="Myriad Pro" w:hAnsi="Myriad Pro" w:cs="Arial"/>
          <w:sz w:val="24"/>
        </w:rPr>
      </w:pPr>
    </w:p>
    <w:p w14:paraId="0512267C" w14:textId="77777777" w:rsidR="001B6A5E" w:rsidRDefault="001B6A5E" w:rsidP="001B6A5E">
      <w:pPr>
        <w:tabs>
          <w:tab w:val="left" w:pos="1558"/>
        </w:tabs>
        <w:rPr>
          <w:rFonts w:ascii="Myriad Pro" w:hAnsi="Myriad Pro" w:cs="Arial"/>
          <w:sz w:val="24"/>
        </w:rPr>
      </w:pPr>
      <w:r>
        <w:rPr>
          <w:rFonts w:ascii="Myriad Pro" w:hAnsi="Myriad Pro" w:cs="Arial"/>
          <w:b/>
          <w:bCs/>
          <w:sz w:val="24"/>
        </w:rPr>
        <w:t>BACKGROUND</w:t>
      </w:r>
    </w:p>
    <w:p w14:paraId="245B1181" w14:textId="77777777" w:rsidR="001B6A5E" w:rsidRDefault="001B6A5E" w:rsidP="001B6A5E">
      <w:pPr>
        <w:tabs>
          <w:tab w:val="left" w:pos="1558"/>
        </w:tabs>
        <w:rPr>
          <w:rFonts w:ascii="Myriad Pro" w:hAnsi="Myriad Pro" w:cs="Arial"/>
          <w:sz w:val="24"/>
        </w:rPr>
      </w:pPr>
    </w:p>
    <w:p w14:paraId="54BB4D04" w14:textId="77777777" w:rsidR="001B6A5E" w:rsidRDefault="001B6A5E" w:rsidP="001B6A5E">
      <w:pPr>
        <w:pStyle w:val="ListParagraph"/>
        <w:numPr>
          <w:ilvl w:val="0"/>
          <w:numId w:val="5"/>
        </w:numPr>
        <w:tabs>
          <w:tab w:val="left" w:pos="1558"/>
        </w:tabs>
        <w:spacing w:after="200" w:line="360" w:lineRule="auto"/>
        <w:ind w:left="714" w:hanging="357"/>
        <w:rPr>
          <w:rFonts w:ascii="Myriad Pro" w:hAnsi="Myriad Pro" w:cs="Arial"/>
          <w:sz w:val="24"/>
        </w:rPr>
      </w:pPr>
      <w:r>
        <w:rPr>
          <w:rFonts w:ascii="Myriad Pro" w:hAnsi="Myriad Pro" w:cs="Arial"/>
          <w:sz w:val="24"/>
        </w:rPr>
        <w:t xml:space="preserve">The Appellant(s), Respondent, and any Third Party/Parties listed above are the parties to an appeal before the Forest Appeals Commission (“Commission”), from a </w:t>
      </w:r>
    </w:p>
    <w:tbl>
      <w:tblPr>
        <w:tblStyle w:val="TableGrid"/>
        <w:tblW w:w="0" w:type="auto"/>
        <w:tblInd w:w="562" w:type="dxa"/>
        <w:tblLayout w:type="fixed"/>
        <w:tblCellMar>
          <w:left w:w="0" w:type="dxa"/>
          <w:right w:w="0" w:type="dxa"/>
        </w:tblCellMar>
        <w:tblLook w:val="04A0" w:firstRow="1" w:lastRow="0" w:firstColumn="1" w:lastColumn="0" w:noHBand="0" w:noVBand="1"/>
      </w:tblPr>
      <w:tblGrid>
        <w:gridCol w:w="3974"/>
        <w:gridCol w:w="3969"/>
        <w:gridCol w:w="851"/>
      </w:tblGrid>
      <w:tr w:rsidR="001B6A5E" w14:paraId="4C8AB454" w14:textId="77777777" w:rsidTr="00A230BF">
        <w:trPr>
          <w:trHeight w:hRule="exact" w:val="255"/>
        </w:trPr>
        <w:tc>
          <w:tcPr>
            <w:tcW w:w="3974" w:type="dxa"/>
            <w:vMerge w:val="restart"/>
            <w:tcBorders>
              <w:top w:val="nil"/>
              <w:left w:val="nil"/>
              <w:bottom w:val="nil"/>
              <w:right w:val="nil"/>
            </w:tcBorders>
          </w:tcPr>
          <w:p w14:paraId="30867369" w14:textId="77777777" w:rsidR="001B6A5E" w:rsidRDefault="001B6A5E" w:rsidP="00A230BF">
            <w:pPr>
              <w:pStyle w:val="ListParagraph"/>
              <w:tabs>
                <w:tab w:val="left" w:pos="1558"/>
              </w:tabs>
              <w:spacing w:line="360" w:lineRule="auto"/>
              <w:ind w:left="144"/>
              <w:rPr>
                <w:rFonts w:ascii="Myriad Pro" w:hAnsi="Myriad Pro" w:cs="Arial"/>
                <w:sz w:val="24"/>
              </w:rPr>
            </w:pPr>
            <w:r>
              <w:rPr>
                <w:rFonts w:ascii="Myriad Pro" w:hAnsi="Myriad Pro" w:cs="Arial"/>
                <w:sz w:val="24"/>
              </w:rPr>
              <w:t>decision made by the Respondent on</w:t>
            </w:r>
          </w:p>
        </w:tc>
        <w:tc>
          <w:tcPr>
            <w:tcW w:w="3969" w:type="dxa"/>
            <w:tcBorders>
              <w:top w:val="nil"/>
              <w:left w:val="nil"/>
              <w:bottom w:val="single" w:sz="4" w:space="0" w:color="auto"/>
              <w:right w:val="nil"/>
            </w:tcBorders>
          </w:tcPr>
          <w:p w14:paraId="31065EA2" w14:textId="77777777" w:rsidR="001B6A5E" w:rsidRDefault="001B6A5E" w:rsidP="00A230BF">
            <w:pPr>
              <w:pStyle w:val="ListParagraph"/>
              <w:tabs>
                <w:tab w:val="left" w:pos="1558"/>
              </w:tabs>
              <w:spacing w:line="360" w:lineRule="auto"/>
              <w:ind w:left="0"/>
              <w:rPr>
                <w:rFonts w:ascii="Myriad Pro" w:hAnsi="Myriad Pro" w:cs="Arial"/>
                <w:sz w:val="24"/>
              </w:rPr>
            </w:pPr>
          </w:p>
        </w:tc>
        <w:tc>
          <w:tcPr>
            <w:tcW w:w="851" w:type="dxa"/>
            <w:vMerge w:val="restart"/>
            <w:tcBorders>
              <w:top w:val="nil"/>
              <w:left w:val="nil"/>
              <w:bottom w:val="nil"/>
              <w:right w:val="nil"/>
            </w:tcBorders>
          </w:tcPr>
          <w:p w14:paraId="5C693E5F" w14:textId="77777777" w:rsidR="001B6A5E" w:rsidRDefault="001B6A5E" w:rsidP="00A230BF">
            <w:pPr>
              <w:pStyle w:val="ListParagraph"/>
              <w:tabs>
                <w:tab w:val="left" w:pos="1558"/>
              </w:tabs>
              <w:spacing w:line="360" w:lineRule="auto"/>
              <w:ind w:left="0"/>
              <w:rPr>
                <w:rFonts w:ascii="Myriad Pro" w:hAnsi="Myriad Pro" w:cs="Arial"/>
                <w:sz w:val="24"/>
              </w:rPr>
            </w:pPr>
            <w:r>
              <w:rPr>
                <w:rFonts w:ascii="Myriad Pro" w:hAnsi="Myriad Pro" w:cs="Arial"/>
                <w:sz w:val="24"/>
              </w:rPr>
              <w:t>.</w:t>
            </w:r>
          </w:p>
        </w:tc>
      </w:tr>
      <w:tr w:rsidR="001B6A5E" w14:paraId="53B36EA0" w14:textId="77777777" w:rsidTr="00A230BF">
        <w:trPr>
          <w:trHeight w:hRule="exact" w:val="227"/>
        </w:trPr>
        <w:tc>
          <w:tcPr>
            <w:tcW w:w="3974" w:type="dxa"/>
            <w:vMerge/>
            <w:tcBorders>
              <w:top w:val="nil"/>
              <w:left w:val="nil"/>
              <w:bottom w:val="nil"/>
              <w:right w:val="nil"/>
            </w:tcBorders>
          </w:tcPr>
          <w:p w14:paraId="0034D0FD" w14:textId="77777777" w:rsidR="001B6A5E" w:rsidRDefault="001B6A5E" w:rsidP="00A230BF">
            <w:pPr>
              <w:pStyle w:val="ListParagraph"/>
              <w:tabs>
                <w:tab w:val="left" w:pos="1558"/>
              </w:tabs>
              <w:spacing w:line="360" w:lineRule="auto"/>
              <w:ind w:left="144"/>
              <w:rPr>
                <w:rFonts w:ascii="Myriad Pro" w:hAnsi="Myriad Pro" w:cs="Arial"/>
                <w:sz w:val="24"/>
              </w:rPr>
            </w:pPr>
          </w:p>
        </w:tc>
        <w:tc>
          <w:tcPr>
            <w:tcW w:w="3969" w:type="dxa"/>
            <w:tcBorders>
              <w:top w:val="single" w:sz="4" w:space="0" w:color="auto"/>
              <w:left w:val="nil"/>
              <w:bottom w:val="nil"/>
              <w:right w:val="nil"/>
            </w:tcBorders>
          </w:tcPr>
          <w:p w14:paraId="05421E8E" w14:textId="77777777" w:rsidR="001B6A5E" w:rsidRPr="00135CBE" w:rsidRDefault="001B6A5E" w:rsidP="00A230BF">
            <w:pPr>
              <w:pStyle w:val="ListParagraph"/>
              <w:tabs>
                <w:tab w:val="left" w:pos="1558"/>
              </w:tabs>
              <w:spacing w:line="360" w:lineRule="auto"/>
              <w:ind w:left="0"/>
              <w:rPr>
                <w:rFonts w:ascii="Myriad Pro" w:hAnsi="Myriad Pro" w:cs="Arial"/>
                <w:sz w:val="18"/>
                <w:szCs w:val="18"/>
              </w:rPr>
            </w:pPr>
            <w:r w:rsidRPr="00135CBE">
              <w:rPr>
                <w:rFonts w:ascii="Myriad Pro" w:hAnsi="Myriad Pro" w:cs="Arial"/>
                <w:sz w:val="18"/>
                <w:szCs w:val="18"/>
              </w:rPr>
              <w:t>(Date)</w:t>
            </w:r>
          </w:p>
        </w:tc>
        <w:tc>
          <w:tcPr>
            <w:tcW w:w="851" w:type="dxa"/>
            <w:vMerge/>
            <w:tcBorders>
              <w:top w:val="nil"/>
              <w:left w:val="nil"/>
              <w:bottom w:val="nil"/>
              <w:right w:val="nil"/>
            </w:tcBorders>
          </w:tcPr>
          <w:p w14:paraId="549ADA3E" w14:textId="77777777" w:rsidR="001B6A5E" w:rsidRDefault="001B6A5E" w:rsidP="00A230BF">
            <w:pPr>
              <w:pStyle w:val="ListParagraph"/>
              <w:tabs>
                <w:tab w:val="left" w:pos="1558"/>
              </w:tabs>
              <w:spacing w:line="360" w:lineRule="auto"/>
              <w:ind w:left="0"/>
              <w:rPr>
                <w:rFonts w:ascii="Myriad Pro" w:hAnsi="Myriad Pro" w:cs="Arial"/>
                <w:sz w:val="24"/>
              </w:rPr>
            </w:pPr>
          </w:p>
        </w:tc>
      </w:tr>
    </w:tbl>
    <w:p w14:paraId="25A7CB9D" w14:textId="77777777" w:rsidR="001B6A5E" w:rsidRDefault="001B6A5E" w:rsidP="001B6A5E">
      <w:pPr>
        <w:pStyle w:val="ListParagraph"/>
        <w:numPr>
          <w:ilvl w:val="0"/>
          <w:numId w:val="5"/>
        </w:numPr>
        <w:tabs>
          <w:tab w:val="left" w:pos="1558"/>
        </w:tabs>
        <w:spacing w:after="200" w:line="360" w:lineRule="auto"/>
        <w:rPr>
          <w:rFonts w:ascii="Myriad Pro" w:hAnsi="Myriad Pro" w:cs="Arial"/>
          <w:sz w:val="24"/>
        </w:rPr>
      </w:pPr>
      <w:r>
        <w:rPr>
          <w:rFonts w:ascii="Myriad Pro" w:hAnsi="Myriad Pro" w:cs="Arial"/>
          <w:sz w:val="24"/>
        </w:rPr>
        <w:t>The decision under appeal had the following effects, which are relevant to the issues under appeal:</w:t>
      </w:r>
    </w:p>
    <w:p w14:paraId="313B178F" w14:textId="77777777" w:rsidR="001B6A5E" w:rsidRDefault="001B6A5E" w:rsidP="001B6A5E">
      <w:pPr>
        <w:pStyle w:val="ListParagraph"/>
        <w:numPr>
          <w:ilvl w:val="1"/>
          <w:numId w:val="5"/>
        </w:numPr>
        <w:tabs>
          <w:tab w:val="left" w:pos="1558"/>
        </w:tabs>
        <w:spacing w:after="200" w:line="360" w:lineRule="auto"/>
        <w:rPr>
          <w:rFonts w:ascii="Myriad Pro" w:hAnsi="Myriad Pro" w:cs="Arial"/>
          <w:sz w:val="24"/>
        </w:rPr>
      </w:pPr>
    </w:p>
    <w:p w14:paraId="43039467" w14:textId="77777777" w:rsidR="001B6A5E" w:rsidRPr="000F6ABC" w:rsidRDefault="001B6A5E" w:rsidP="001B6A5E">
      <w:pPr>
        <w:pStyle w:val="ListParagraph"/>
        <w:numPr>
          <w:ilvl w:val="1"/>
          <w:numId w:val="5"/>
        </w:numPr>
        <w:tabs>
          <w:tab w:val="left" w:pos="1558"/>
        </w:tabs>
        <w:spacing w:after="200" w:line="360" w:lineRule="auto"/>
        <w:rPr>
          <w:rFonts w:ascii="Myriad Pro" w:hAnsi="Myriad Pro" w:cs="Arial"/>
          <w:sz w:val="24"/>
        </w:rPr>
      </w:pPr>
    </w:p>
    <w:p w14:paraId="7B6109E2" w14:textId="77777777" w:rsidR="001B6A5E" w:rsidRDefault="001B6A5E" w:rsidP="001B6A5E">
      <w:pPr>
        <w:pStyle w:val="ListParagraph"/>
        <w:numPr>
          <w:ilvl w:val="0"/>
          <w:numId w:val="5"/>
        </w:numPr>
        <w:tabs>
          <w:tab w:val="left" w:pos="1558"/>
        </w:tabs>
        <w:spacing w:after="200" w:line="360" w:lineRule="auto"/>
        <w:rPr>
          <w:rFonts w:ascii="Myriad Pro" w:hAnsi="Myriad Pro" w:cs="Arial"/>
          <w:sz w:val="24"/>
        </w:rPr>
      </w:pPr>
      <w:r>
        <w:rPr>
          <w:rFonts w:ascii="Myriad Pro" w:hAnsi="Myriad Pro" w:cs="Arial"/>
          <w:sz w:val="24"/>
        </w:rPr>
        <w:t>The parties listed above have all agreed with the terms set out below, and that this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5"/>
        <w:gridCol w:w="3413"/>
        <w:gridCol w:w="4246"/>
      </w:tblGrid>
      <w:tr w:rsidR="001B6A5E" w14:paraId="24263DDE" w14:textId="77777777" w:rsidTr="00A230BF">
        <w:trPr>
          <w:trHeight w:hRule="exact" w:val="255"/>
        </w:trPr>
        <w:tc>
          <w:tcPr>
            <w:tcW w:w="1275" w:type="dxa"/>
            <w:vMerge w:val="restart"/>
          </w:tcPr>
          <w:p w14:paraId="54C51478" w14:textId="77777777" w:rsidR="001B6A5E" w:rsidRDefault="001B6A5E" w:rsidP="00A230BF">
            <w:pPr>
              <w:pStyle w:val="ListParagraph"/>
              <w:tabs>
                <w:tab w:val="left" w:pos="1558"/>
              </w:tabs>
              <w:spacing w:line="360" w:lineRule="auto"/>
              <w:ind w:left="281"/>
              <w:rPr>
                <w:rFonts w:ascii="Myriad Pro" w:hAnsi="Myriad Pro" w:cs="Arial"/>
                <w:sz w:val="24"/>
              </w:rPr>
            </w:pPr>
            <w:r>
              <w:rPr>
                <w:rFonts w:ascii="Myriad Pro" w:hAnsi="Myriad Pro" w:cs="Arial"/>
                <w:sz w:val="24"/>
              </w:rPr>
              <w:t>results in</w:t>
            </w:r>
          </w:p>
        </w:tc>
        <w:tc>
          <w:tcPr>
            <w:tcW w:w="3413" w:type="dxa"/>
            <w:tcBorders>
              <w:bottom w:val="single" w:sz="4" w:space="0" w:color="auto"/>
            </w:tcBorders>
          </w:tcPr>
          <w:p w14:paraId="27AF12B1" w14:textId="77777777" w:rsidR="001B6A5E" w:rsidRDefault="001B6A5E" w:rsidP="00A230BF">
            <w:pPr>
              <w:pStyle w:val="ListParagraph"/>
              <w:tabs>
                <w:tab w:val="left" w:pos="1558"/>
              </w:tabs>
              <w:spacing w:line="360" w:lineRule="auto"/>
              <w:ind w:left="0"/>
              <w:rPr>
                <w:rFonts w:ascii="Myriad Pro" w:hAnsi="Myriad Pro" w:cs="Arial"/>
                <w:sz w:val="24"/>
              </w:rPr>
            </w:pPr>
          </w:p>
        </w:tc>
        <w:tc>
          <w:tcPr>
            <w:tcW w:w="4246" w:type="dxa"/>
            <w:vMerge w:val="restart"/>
          </w:tcPr>
          <w:p w14:paraId="026CD4A4" w14:textId="77777777" w:rsidR="001B6A5E" w:rsidRDefault="001B6A5E" w:rsidP="00A230BF">
            <w:pPr>
              <w:pStyle w:val="ListParagraph"/>
              <w:tabs>
                <w:tab w:val="left" w:pos="1558"/>
              </w:tabs>
              <w:spacing w:line="360" w:lineRule="auto"/>
              <w:ind w:left="0"/>
              <w:rPr>
                <w:rFonts w:ascii="Myriad Pro" w:hAnsi="Myriad Pro" w:cs="Arial"/>
                <w:sz w:val="24"/>
              </w:rPr>
            </w:pPr>
            <w:r>
              <w:rPr>
                <w:rFonts w:ascii="Myriad Pro" w:hAnsi="Myriad Pro" w:cs="Arial"/>
                <w:sz w:val="24"/>
              </w:rPr>
              <w:t>resolution of the appeal.</w:t>
            </w:r>
          </w:p>
        </w:tc>
      </w:tr>
      <w:tr w:rsidR="001B6A5E" w14:paraId="746722B1" w14:textId="77777777" w:rsidTr="00A230BF">
        <w:trPr>
          <w:trHeight w:hRule="exact" w:val="227"/>
        </w:trPr>
        <w:tc>
          <w:tcPr>
            <w:tcW w:w="1275" w:type="dxa"/>
            <w:vMerge/>
          </w:tcPr>
          <w:p w14:paraId="6A204085" w14:textId="77777777" w:rsidR="001B6A5E" w:rsidRPr="000F6ABC" w:rsidRDefault="001B6A5E" w:rsidP="00A230BF">
            <w:pPr>
              <w:pStyle w:val="ListParagraph"/>
              <w:tabs>
                <w:tab w:val="left" w:pos="1558"/>
              </w:tabs>
              <w:spacing w:line="360" w:lineRule="auto"/>
              <w:ind w:left="0"/>
              <w:rPr>
                <w:rFonts w:ascii="Myriad Pro" w:hAnsi="Myriad Pro" w:cs="Arial"/>
                <w:sz w:val="18"/>
                <w:szCs w:val="18"/>
              </w:rPr>
            </w:pPr>
          </w:p>
        </w:tc>
        <w:tc>
          <w:tcPr>
            <w:tcW w:w="3413" w:type="dxa"/>
            <w:tcBorders>
              <w:top w:val="single" w:sz="4" w:space="0" w:color="auto"/>
            </w:tcBorders>
          </w:tcPr>
          <w:p w14:paraId="72581B1C" w14:textId="77777777" w:rsidR="001B6A5E" w:rsidRPr="000F6ABC" w:rsidRDefault="001B6A5E" w:rsidP="00A230BF">
            <w:pPr>
              <w:pStyle w:val="ListParagraph"/>
              <w:tabs>
                <w:tab w:val="left" w:pos="1558"/>
              </w:tabs>
              <w:spacing w:line="360" w:lineRule="auto"/>
              <w:ind w:left="0"/>
              <w:rPr>
                <w:rFonts w:ascii="Myriad Pro" w:hAnsi="Myriad Pro" w:cs="Arial"/>
                <w:sz w:val="18"/>
                <w:szCs w:val="18"/>
              </w:rPr>
            </w:pPr>
            <w:r w:rsidRPr="000F6ABC">
              <w:rPr>
                <w:rFonts w:ascii="Myriad Pro" w:hAnsi="Myriad Pro" w:cs="Arial"/>
                <w:sz w:val="18"/>
                <w:szCs w:val="18"/>
              </w:rPr>
              <w:t>(</w:t>
            </w:r>
            <w:proofErr w:type="gramStart"/>
            <w:r w:rsidRPr="000F6ABC">
              <w:rPr>
                <w:rFonts w:ascii="Myriad Pro" w:hAnsi="Myriad Pro" w:cs="Arial"/>
                <w:sz w:val="18"/>
                <w:szCs w:val="18"/>
              </w:rPr>
              <w:t>partial</w:t>
            </w:r>
            <w:proofErr w:type="gramEnd"/>
            <w:r w:rsidRPr="000F6ABC">
              <w:rPr>
                <w:rFonts w:ascii="Myriad Pro" w:hAnsi="Myriad Pro" w:cs="Arial"/>
                <w:sz w:val="18"/>
                <w:szCs w:val="18"/>
              </w:rPr>
              <w:t xml:space="preserve"> or total)</w:t>
            </w:r>
          </w:p>
        </w:tc>
        <w:tc>
          <w:tcPr>
            <w:tcW w:w="4246" w:type="dxa"/>
            <w:vMerge/>
          </w:tcPr>
          <w:p w14:paraId="3914F77C" w14:textId="77777777" w:rsidR="001B6A5E" w:rsidRDefault="001B6A5E" w:rsidP="00A230BF">
            <w:pPr>
              <w:pStyle w:val="ListParagraph"/>
              <w:tabs>
                <w:tab w:val="left" w:pos="1558"/>
              </w:tabs>
              <w:spacing w:line="360" w:lineRule="auto"/>
              <w:ind w:left="0"/>
              <w:rPr>
                <w:rFonts w:ascii="Myriad Pro" w:hAnsi="Myriad Pro" w:cs="Arial"/>
                <w:sz w:val="24"/>
              </w:rPr>
            </w:pPr>
          </w:p>
        </w:tc>
      </w:tr>
    </w:tbl>
    <w:p w14:paraId="226B1150" w14:textId="56367370" w:rsidR="001B6A5E" w:rsidRPr="001B6A5E" w:rsidRDefault="001B6A5E" w:rsidP="001B6A5E">
      <w:pPr>
        <w:pStyle w:val="ListParagraph"/>
        <w:numPr>
          <w:ilvl w:val="0"/>
          <w:numId w:val="5"/>
        </w:numPr>
        <w:tabs>
          <w:tab w:val="left" w:pos="1558"/>
        </w:tabs>
        <w:spacing w:after="200" w:line="360" w:lineRule="auto"/>
        <w:rPr>
          <w:rFonts w:ascii="Myriad Pro" w:hAnsi="Myriad Pro" w:cs="Arial"/>
          <w:sz w:val="24"/>
        </w:rPr>
      </w:pPr>
      <w:r>
        <w:rPr>
          <w:rFonts w:ascii="Myriad Pro" w:hAnsi="Myriad Pro" w:cs="Arial"/>
          <w:sz w:val="24"/>
        </w:rPr>
        <w:t>The parties have requested the Commission to issue an order including the terms of settlement detailed below, and the Commission is satisfied that the terms below are not inconsistent with the governing enactments.</w:t>
      </w:r>
    </w:p>
    <w:p w14:paraId="0083E662" w14:textId="77777777" w:rsidR="001B6A5E" w:rsidRPr="000B04A7" w:rsidRDefault="001B6A5E" w:rsidP="001B6A5E">
      <w:pPr>
        <w:tabs>
          <w:tab w:val="left" w:pos="1558"/>
        </w:tabs>
        <w:spacing w:line="360" w:lineRule="auto"/>
        <w:rPr>
          <w:rFonts w:ascii="Myriad Pro" w:hAnsi="Myriad Pro" w:cs="Arial"/>
          <w:b/>
          <w:bCs/>
          <w:sz w:val="24"/>
        </w:rPr>
      </w:pPr>
      <w:r w:rsidRPr="000B04A7">
        <w:rPr>
          <w:rFonts w:ascii="Myriad Pro" w:hAnsi="Myriad Pro" w:cs="Arial"/>
          <w:b/>
          <w:bCs/>
          <w:sz w:val="24"/>
        </w:rPr>
        <w:t>ORDER</w:t>
      </w:r>
    </w:p>
    <w:p w14:paraId="5F29F98B" w14:textId="77777777" w:rsidR="001B6A5E" w:rsidRDefault="001B6A5E" w:rsidP="001B6A5E">
      <w:pPr>
        <w:tabs>
          <w:tab w:val="left" w:pos="1558"/>
        </w:tabs>
        <w:spacing w:line="360" w:lineRule="auto"/>
        <w:rPr>
          <w:rFonts w:ascii="Myriad Pro" w:hAnsi="Myriad Pro" w:cs="Arial"/>
          <w:sz w:val="24"/>
        </w:rPr>
      </w:pPr>
      <w:r w:rsidRPr="0036292F">
        <w:rPr>
          <w:rFonts w:ascii="Myriad Pro" w:hAnsi="Myriad Pro" w:cs="Arial"/>
          <w:sz w:val="24"/>
        </w:rPr>
        <w:t xml:space="preserve">Pursuant to section 17(2) of the </w:t>
      </w:r>
      <w:r w:rsidRPr="0036292F">
        <w:rPr>
          <w:rFonts w:ascii="Myriad Pro" w:hAnsi="Myriad Pro" w:cs="Arial"/>
          <w:i/>
          <w:iCs/>
          <w:sz w:val="24"/>
        </w:rPr>
        <w:t>Administrative Tribunals Act</w:t>
      </w:r>
      <w:r w:rsidRPr="0036292F">
        <w:rPr>
          <w:rFonts w:ascii="Myriad Pro" w:hAnsi="Myriad Pro" w:cs="Arial"/>
          <w:sz w:val="24"/>
        </w:rPr>
        <w:t xml:space="preserve">, S.B.C. 2004, c. 45, the </w:t>
      </w:r>
      <w:r>
        <w:rPr>
          <w:rFonts w:ascii="Myriad Pro" w:hAnsi="Myriad Pro" w:cs="Arial"/>
          <w:sz w:val="24"/>
        </w:rPr>
        <w:t>Commission</w:t>
      </w:r>
      <w:r w:rsidRPr="0036292F">
        <w:rPr>
          <w:rFonts w:ascii="Myriad Pro" w:hAnsi="Myriad Pro" w:cs="Arial"/>
          <w:sz w:val="24"/>
        </w:rPr>
        <w:t xml:space="preserve"> orders:</w:t>
      </w:r>
    </w:p>
    <w:p w14:paraId="68572F53" w14:textId="77777777" w:rsidR="001B6A5E" w:rsidRDefault="001B6A5E" w:rsidP="001B6A5E">
      <w:pPr>
        <w:pStyle w:val="ListParagraph"/>
        <w:numPr>
          <w:ilvl w:val="0"/>
          <w:numId w:val="6"/>
        </w:numPr>
        <w:tabs>
          <w:tab w:val="left" w:pos="1558"/>
        </w:tabs>
        <w:spacing w:after="200" w:line="360" w:lineRule="auto"/>
        <w:rPr>
          <w:rFonts w:ascii="Myriad Pro" w:hAnsi="Myriad Pro" w:cs="Arial"/>
          <w:sz w:val="24"/>
        </w:rPr>
      </w:pPr>
    </w:p>
    <w:p w14:paraId="73BF62AF" w14:textId="77777777" w:rsidR="001B6A5E" w:rsidRDefault="001B6A5E" w:rsidP="001B6A5E">
      <w:pPr>
        <w:pStyle w:val="ListParagraph"/>
        <w:numPr>
          <w:ilvl w:val="0"/>
          <w:numId w:val="6"/>
        </w:numPr>
        <w:tabs>
          <w:tab w:val="left" w:pos="1558"/>
        </w:tabs>
        <w:spacing w:after="200" w:line="360" w:lineRule="auto"/>
        <w:rPr>
          <w:rFonts w:ascii="Myriad Pro" w:hAnsi="Myriad Pro" w:cs="Arial"/>
          <w:sz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
        <w:gridCol w:w="4536"/>
      </w:tblGrid>
      <w:tr w:rsidR="001B6A5E" w14:paraId="61062FE3" w14:textId="77777777" w:rsidTr="00A230BF">
        <w:tc>
          <w:tcPr>
            <w:tcW w:w="4395" w:type="dxa"/>
          </w:tcPr>
          <w:p w14:paraId="1039C41F" w14:textId="77777777" w:rsidR="001B6A5E" w:rsidRPr="0036292F" w:rsidRDefault="001B6A5E" w:rsidP="00A230BF">
            <w:pPr>
              <w:tabs>
                <w:tab w:val="left" w:pos="1558"/>
              </w:tabs>
              <w:spacing w:line="360" w:lineRule="auto"/>
              <w:rPr>
                <w:rFonts w:ascii="Myriad Pro" w:hAnsi="Myriad Pro" w:cs="Arial"/>
                <w:b/>
                <w:bCs/>
                <w:sz w:val="24"/>
              </w:rPr>
            </w:pPr>
            <w:r w:rsidRPr="0036292F">
              <w:rPr>
                <w:rFonts w:ascii="Myriad Pro" w:hAnsi="Myriad Pro" w:cs="Arial"/>
                <w:b/>
                <w:bCs/>
                <w:sz w:val="24"/>
              </w:rPr>
              <w:t>CONSENTED TO BY:</w:t>
            </w:r>
          </w:p>
        </w:tc>
        <w:tc>
          <w:tcPr>
            <w:tcW w:w="425" w:type="dxa"/>
          </w:tcPr>
          <w:p w14:paraId="13258626" w14:textId="77777777" w:rsidR="001B6A5E" w:rsidRPr="0036292F" w:rsidRDefault="001B6A5E" w:rsidP="00A230BF">
            <w:pPr>
              <w:tabs>
                <w:tab w:val="left" w:pos="1558"/>
              </w:tabs>
              <w:spacing w:line="360" w:lineRule="auto"/>
              <w:rPr>
                <w:rFonts w:ascii="Myriad Pro" w:hAnsi="Myriad Pro" w:cs="Arial"/>
                <w:b/>
                <w:bCs/>
                <w:sz w:val="24"/>
              </w:rPr>
            </w:pPr>
          </w:p>
        </w:tc>
        <w:tc>
          <w:tcPr>
            <w:tcW w:w="4536" w:type="dxa"/>
          </w:tcPr>
          <w:p w14:paraId="21980BB7" w14:textId="77777777" w:rsidR="001B6A5E" w:rsidRPr="0036292F" w:rsidRDefault="001B6A5E" w:rsidP="00A230BF">
            <w:pPr>
              <w:tabs>
                <w:tab w:val="left" w:pos="1558"/>
              </w:tabs>
              <w:spacing w:line="360" w:lineRule="auto"/>
              <w:rPr>
                <w:rFonts w:ascii="Myriad Pro" w:hAnsi="Myriad Pro" w:cs="Arial"/>
                <w:b/>
                <w:bCs/>
                <w:sz w:val="24"/>
              </w:rPr>
            </w:pPr>
            <w:r w:rsidRPr="0036292F">
              <w:rPr>
                <w:rFonts w:ascii="Myriad Pro" w:hAnsi="Myriad Pro" w:cs="Arial"/>
                <w:b/>
                <w:bCs/>
                <w:sz w:val="24"/>
              </w:rPr>
              <w:t>FOR THE BOARD:</w:t>
            </w:r>
          </w:p>
        </w:tc>
      </w:tr>
      <w:tr w:rsidR="001B6A5E" w14:paraId="77E6491B" w14:textId="77777777" w:rsidTr="00A230BF">
        <w:tc>
          <w:tcPr>
            <w:tcW w:w="4395" w:type="dxa"/>
            <w:tcBorders>
              <w:bottom w:val="single" w:sz="4" w:space="0" w:color="auto"/>
            </w:tcBorders>
          </w:tcPr>
          <w:p w14:paraId="45681173" w14:textId="77777777" w:rsidR="001B6A5E" w:rsidRDefault="001B6A5E" w:rsidP="00A230BF">
            <w:pPr>
              <w:tabs>
                <w:tab w:val="left" w:pos="1558"/>
              </w:tabs>
              <w:spacing w:line="360" w:lineRule="auto"/>
              <w:rPr>
                <w:rFonts w:ascii="Myriad Pro" w:hAnsi="Myriad Pro" w:cs="Arial"/>
                <w:sz w:val="24"/>
              </w:rPr>
            </w:pPr>
          </w:p>
        </w:tc>
        <w:tc>
          <w:tcPr>
            <w:tcW w:w="425" w:type="dxa"/>
          </w:tcPr>
          <w:p w14:paraId="44723787" w14:textId="77777777" w:rsidR="001B6A5E" w:rsidRPr="004A0645" w:rsidRDefault="001B6A5E" w:rsidP="00A230BF">
            <w:pPr>
              <w:tabs>
                <w:tab w:val="left" w:pos="1558"/>
              </w:tabs>
              <w:spacing w:line="360" w:lineRule="auto"/>
            </w:pPr>
          </w:p>
        </w:tc>
        <w:tc>
          <w:tcPr>
            <w:tcW w:w="4536" w:type="dxa"/>
            <w:tcBorders>
              <w:bottom w:val="single" w:sz="4" w:space="0" w:color="auto"/>
            </w:tcBorders>
          </w:tcPr>
          <w:p w14:paraId="6CC90C35" w14:textId="77777777" w:rsidR="001B6A5E" w:rsidRPr="004A0645" w:rsidRDefault="001B6A5E" w:rsidP="00A230BF">
            <w:pPr>
              <w:tabs>
                <w:tab w:val="left" w:pos="1558"/>
              </w:tabs>
              <w:spacing w:line="360" w:lineRule="auto"/>
            </w:pPr>
          </w:p>
        </w:tc>
      </w:tr>
      <w:tr w:rsidR="001B6A5E" w14:paraId="7EC58CE8" w14:textId="77777777" w:rsidTr="00A230BF">
        <w:tc>
          <w:tcPr>
            <w:tcW w:w="4395" w:type="dxa"/>
            <w:tcBorders>
              <w:top w:val="single" w:sz="4" w:space="0" w:color="auto"/>
            </w:tcBorders>
          </w:tcPr>
          <w:p w14:paraId="588F9AC0" w14:textId="77777777" w:rsidR="001B6A5E" w:rsidRPr="004A0645" w:rsidRDefault="001B6A5E" w:rsidP="00A230BF">
            <w:pPr>
              <w:tabs>
                <w:tab w:val="left" w:pos="1558"/>
              </w:tabs>
              <w:spacing w:line="360" w:lineRule="auto"/>
              <w:rPr>
                <w:rFonts w:ascii="Myriad Pro" w:hAnsi="Myriad Pro" w:cs="Arial"/>
                <w:sz w:val="18"/>
                <w:szCs w:val="18"/>
              </w:rPr>
            </w:pPr>
            <w:r w:rsidRPr="004A0645">
              <w:rPr>
                <w:rFonts w:ascii="Myriad Pro" w:hAnsi="Myriad Pro" w:cs="Arial"/>
                <w:sz w:val="18"/>
                <w:szCs w:val="18"/>
              </w:rPr>
              <w:t>Appellant (or representative)</w:t>
            </w:r>
          </w:p>
        </w:tc>
        <w:tc>
          <w:tcPr>
            <w:tcW w:w="425" w:type="dxa"/>
          </w:tcPr>
          <w:p w14:paraId="1830A107" w14:textId="77777777" w:rsidR="001B6A5E" w:rsidRDefault="001B6A5E" w:rsidP="00A230BF">
            <w:pPr>
              <w:tabs>
                <w:tab w:val="left" w:pos="1558"/>
              </w:tabs>
              <w:spacing w:line="360" w:lineRule="auto"/>
              <w:rPr>
                <w:rFonts w:ascii="Myriad Pro" w:hAnsi="Myriad Pro" w:cs="Arial"/>
                <w:sz w:val="24"/>
              </w:rPr>
            </w:pPr>
          </w:p>
        </w:tc>
        <w:tc>
          <w:tcPr>
            <w:tcW w:w="4536" w:type="dxa"/>
            <w:tcBorders>
              <w:top w:val="single" w:sz="4" w:space="0" w:color="auto"/>
            </w:tcBorders>
          </w:tcPr>
          <w:p w14:paraId="1C9E44E3" w14:textId="77777777" w:rsidR="001B6A5E" w:rsidRPr="004A0645" w:rsidRDefault="001B6A5E" w:rsidP="00A230BF">
            <w:pPr>
              <w:tabs>
                <w:tab w:val="left" w:pos="1558"/>
              </w:tabs>
              <w:spacing w:line="360" w:lineRule="auto"/>
              <w:rPr>
                <w:rFonts w:ascii="Myriad Pro" w:hAnsi="Myriad Pro" w:cs="Arial"/>
                <w:sz w:val="18"/>
                <w:szCs w:val="18"/>
              </w:rPr>
            </w:pPr>
            <w:r>
              <w:rPr>
                <w:rFonts w:ascii="Myriad Pro" w:hAnsi="Myriad Pro" w:cs="Arial"/>
                <w:sz w:val="18"/>
                <w:szCs w:val="18"/>
              </w:rPr>
              <w:t>Member</w:t>
            </w:r>
          </w:p>
        </w:tc>
      </w:tr>
      <w:tr w:rsidR="001B6A5E" w14:paraId="5D914376" w14:textId="77777777" w:rsidTr="00A230BF">
        <w:tc>
          <w:tcPr>
            <w:tcW w:w="4395" w:type="dxa"/>
            <w:tcBorders>
              <w:bottom w:val="single" w:sz="4" w:space="0" w:color="auto"/>
            </w:tcBorders>
          </w:tcPr>
          <w:p w14:paraId="7BBB9551" w14:textId="77777777" w:rsidR="001B6A5E" w:rsidRDefault="001B6A5E" w:rsidP="00A230BF">
            <w:pPr>
              <w:tabs>
                <w:tab w:val="left" w:pos="1558"/>
              </w:tabs>
              <w:spacing w:line="360" w:lineRule="auto"/>
              <w:rPr>
                <w:rFonts w:ascii="Myriad Pro" w:hAnsi="Myriad Pro" w:cs="Arial"/>
                <w:sz w:val="24"/>
              </w:rPr>
            </w:pPr>
          </w:p>
        </w:tc>
        <w:tc>
          <w:tcPr>
            <w:tcW w:w="425" w:type="dxa"/>
          </w:tcPr>
          <w:p w14:paraId="665C3A23" w14:textId="77777777" w:rsidR="001B6A5E" w:rsidRDefault="001B6A5E" w:rsidP="00A230BF">
            <w:pPr>
              <w:tabs>
                <w:tab w:val="left" w:pos="1558"/>
              </w:tabs>
              <w:spacing w:line="360" w:lineRule="auto"/>
              <w:rPr>
                <w:rFonts w:ascii="Myriad Pro" w:hAnsi="Myriad Pro" w:cs="Arial"/>
                <w:sz w:val="24"/>
              </w:rPr>
            </w:pPr>
          </w:p>
        </w:tc>
        <w:tc>
          <w:tcPr>
            <w:tcW w:w="4536" w:type="dxa"/>
          </w:tcPr>
          <w:p w14:paraId="7B2F3856" w14:textId="77777777" w:rsidR="001B6A5E" w:rsidRDefault="001B6A5E" w:rsidP="00A230BF">
            <w:pPr>
              <w:tabs>
                <w:tab w:val="left" w:pos="1558"/>
              </w:tabs>
              <w:spacing w:line="360" w:lineRule="auto"/>
              <w:rPr>
                <w:rFonts w:ascii="Myriad Pro" w:hAnsi="Myriad Pro" w:cs="Arial"/>
                <w:sz w:val="24"/>
              </w:rPr>
            </w:pPr>
          </w:p>
        </w:tc>
      </w:tr>
      <w:tr w:rsidR="001B6A5E" w14:paraId="15E359A9" w14:textId="77777777" w:rsidTr="00A230BF">
        <w:tc>
          <w:tcPr>
            <w:tcW w:w="4395" w:type="dxa"/>
            <w:tcBorders>
              <w:top w:val="single" w:sz="4" w:space="0" w:color="auto"/>
            </w:tcBorders>
          </w:tcPr>
          <w:p w14:paraId="28D5E866" w14:textId="77777777" w:rsidR="001B6A5E" w:rsidRPr="004A0645" w:rsidRDefault="001B6A5E" w:rsidP="00A230BF">
            <w:pPr>
              <w:tabs>
                <w:tab w:val="left" w:pos="1558"/>
              </w:tabs>
              <w:spacing w:line="360" w:lineRule="auto"/>
              <w:rPr>
                <w:rFonts w:ascii="Myriad Pro" w:hAnsi="Myriad Pro" w:cs="Arial"/>
                <w:sz w:val="18"/>
                <w:szCs w:val="18"/>
              </w:rPr>
            </w:pPr>
            <w:r w:rsidRPr="004A0645">
              <w:rPr>
                <w:rFonts w:ascii="Myriad Pro" w:hAnsi="Myriad Pro" w:cs="Arial"/>
                <w:sz w:val="18"/>
                <w:szCs w:val="18"/>
              </w:rPr>
              <w:t>Respondent (or representative)</w:t>
            </w:r>
          </w:p>
        </w:tc>
        <w:tc>
          <w:tcPr>
            <w:tcW w:w="425" w:type="dxa"/>
          </w:tcPr>
          <w:p w14:paraId="3141656D" w14:textId="77777777" w:rsidR="001B6A5E" w:rsidRDefault="001B6A5E" w:rsidP="00A230BF">
            <w:pPr>
              <w:tabs>
                <w:tab w:val="left" w:pos="1558"/>
              </w:tabs>
              <w:spacing w:line="360" w:lineRule="auto"/>
              <w:rPr>
                <w:rFonts w:ascii="Myriad Pro" w:hAnsi="Myriad Pro" w:cs="Arial"/>
                <w:sz w:val="24"/>
              </w:rPr>
            </w:pPr>
          </w:p>
        </w:tc>
        <w:tc>
          <w:tcPr>
            <w:tcW w:w="4536" w:type="dxa"/>
            <w:tcBorders>
              <w:bottom w:val="single" w:sz="4" w:space="0" w:color="auto"/>
            </w:tcBorders>
          </w:tcPr>
          <w:p w14:paraId="34DCCE4E" w14:textId="77777777" w:rsidR="001B6A5E" w:rsidRDefault="001B6A5E" w:rsidP="00A230BF">
            <w:pPr>
              <w:tabs>
                <w:tab w:val="left" w:pos="1558"/>
              </w:tabs>
              <w:spacing w:line="360" w:lineRule="auto"/>
              <w:rPr>
                <w:rFonts w:ascii="Myriad Pro" w:hAnsi="Myriad Pro" w:cs="Arial"/>
                <w:sz w:val="24"/>
              </w:rPr>
            </w:pPr>
          </w:p>
        </w:tc>
      </w:tr>
      <w:tr w:rsidR="001B6A5E" w14:paraId="0E1EBD56" w14:textId="77777777" w:rsidTr="00A230BF">
        <w:tc>
          <w:tcPr>
            <w:tcW w:w="4395" w:type="dxa"/>
            <w:tcBorders>
              <w:bottom w:val="single" w:sz="4" w:space="0" w:color="auto"/>
            </w:tcBorders>
          </w:tcPr>
          <w:p w14:paraId="4DF35B45" w14:textId="77777777" w:rsidR="001B6A5E" w:rsidRDefault="001B6A5E" w:rsidP="00A230BF">
            <w:pPr>
              <w:tabs>
                <w:tab w:val="left" w:pos="1558"/>
              </w:tabs>
              <w:spacing w:line="360" w:lineRule="auto"/>
              <w:rPr>
                <w:rFonts w:ascii="Myriad Pro" w:hAnsi="Myriad Pro" w:cs="Arial"/>
                <w:sz w:val="24"/>
              </w:rPr>
            </w:pPr>
          </w:p>
        </w:tc>
        <w:tc>
          <w:tcPr>
            <w:tcW w:w="425" w:type="dxa"/>
          </w:tcPr>
          <w:p w14:paraId="0C014CB9" w14:textId="77777777" w:rsidR="001B6A5E" w:rsidRDefault="001B6A5E" w:rsidP="00A230BF">
            <w:pPr>
              <w:tabs>
                <w:tab w:val="left" w:pos="1558"/>
              </w:tabs>
              <w:spacing w:line="360" w:lineRule="auto"/>
              <w:rPr>
                <w:rFonts w:ascii="Myriad Pro" w:hAnsi="Myriad Pro" w:cs="Arial"/>
                <w:sz w:val="24"/>
              </w:rPr>
            </w:pPr>
          </w:p>
        </w:tc>
        <w:tc>
          <w:tcPr>
            <w:tcW w:w="4536" w:type="dxa"/>
            <w:tcBorders>
              <w:top w:val="single" w:sz="4" w:space="0" w:color="auto"/>
            </w:tcBorders>
          </w:tcPr>
          <w:p w14:paraId="28E902D7" w14:textId="77777777" w:rsidR="001B6A5E" w:rsidRPr="004A0645" w:rsidRDefault="001B6A5E" w:rsidP="00A230BF">
            <w:pPr>
              <w:tabs>
                <w:tab w:val="left" w:pos="1558"/>
              </w:tabs>
              <w:spacing w:line="360" w:lineRule="auto"/>
              <w:rPr>
                <w:rFonts w:ascii="Myriad Pro" w:hAnsi="Myriad Pro" w:cs="Arial"/>
                <w:sz w:val="18"/>
                <w:szCs w:val="18"/>
              </w:rPr>
            </w:pPr>
            <w:r w:rsidRPr="004A0645">
              <w:rPr>
                <w:rFonts w:ascii="Myriad Pro" w:hAnsi="Myriad Pro" w:cs="Arial"/>
                <w:sz w:val="18"/>
                <w:szCs w:val="18"/>
              </w:rPr>
              <w:t>Date</w:t>
            </w:r>
          </w:p>
        </w:tc>
      </w:tr>
      <w:tr w:rsidR="001B6A5E" w14:paraId="26432051" w14:textId="77777777" w:rsidTr="00A230BF">
        <w:tc>
          <w:tcPr>
            <w:tcW w:w="4395" w:type="dxa"/>
            <w:tcBorders>
              <w:top w:val="single" w:sz="4" w:space="0" w:color="auto"/>
            </w:tcBorders>
          </w:tcPr>
          <w:p w14:paraId="4C524DCE" w14:textId="77777777" w:rsidR="001B6A5E" w:rsidRPr="004A0645" w:rsidRDefault="001B6A5E" w:rsidP="00A230BF">
            <w:pPr>
              <w:tabs>
                <w:tab w:val="left" w:pos="1558"/>
              </w:tabs>
              <w:spacing w:line="360" w:lineRule="auto"/>
              <w:rPr>
                <w:rFonts w:ascii="Myriad Pro" w:hAnsi="Myriad Pro" w:cs="Arial"/>
                <w:sz w:val="18"/>
                <w:szCs w:val="18"/>
              </w:rPr>
            </w:pPr>
            <w:r w:rsidRPr="004A0645">
              <w:rPr>
                <w:rFonts w:ascii="Myriad Pro" w:hAnsi="Myriad Pro" w:cs="Arial"/>
                <w:sz w:val="18"/>
                <w:szCs w:val="18"/>
              </w:rPr>
              <w:t>Third Party (or representative)</w:t>
            </w:r>
          </w:p>
        </w:tc>
        <w:tc>
          <w:tcPr>
            <w:tcW w:w="425" w:type="dxa"/>
          </w:tcPr>
          <w:p w14:paraId="0C7FAF35" w14:textId="77777777" w:rsidR="001B6A5E" w:rsidRDefault="001B6A5E" w:rsidP="00A230BF">
            <w:pPr>
              <w:tabs>
                <w:tab w:val="left" w:pos="1558"/>
              </w:tabs>
              <w:spacing w:line="360" w:lineRule="auto"/>
              <w:rPr>
                <w:rFonts w:ascii="Myriad Pro" w:hAnsi="Myriad Pro" w:cs="Arial"/>
                <w:sz w:val="24"/>
              </w:rPr>
            </w:pPr>
          </w:p>
        </w:tc>
        <w:tc>
          <w:tcPr>
            <w:tcW w:w="4536" w:type="dxa"/>
          </w:tcPr>
          <w:p w14:paraId="19712FCA" w14:textId="77777777" w:rsidR="001B6A5E" w:rsidRDefault="001B6A5E" w:rsidP="00A230BF">
            <w:pPr>
              <w:tabs>
                <w:tab w:val="left" w:pos="1558"/>
              </w:tabs>
              <w:spacing w:line="360" w:lineRule="auto"/>
              <w:rPr>
                <w:rFonts w:ascii="Myriad Pro" w:hAnsi="Myriad Pro" w:cs="Arial"/>
                <w:sz w:val="24"/>
              </w:rPr>
            </w:pPr>
          </w:p>
        </w:tc>
      </w:tr>
    </w:tbl>
    <w:p w14:paraId="783B8549" w14:textId="77777777" w:rsidR="001B6A5E" w:rsidRPr="0036292F" w:rsidRDefault="001B6A5E" w:rsidP="001B6A5E">
      <w:pPr>
        <w:tabs>
          <w:tab w:val="left" w:pos="1558"/>
        </w:tabs>
        <w:spacing w:line="360" w:lineRule="auto"/>
        <w:rPr>
          <w:rFonts w:ascii="Myriad Pro" w:hAnsi="Myriad Pro" w:cs="Arial"/>
          <w:sz w:val="24"/>
        </w:rPr>
      </w:pPr>
    </w:p>
    <w:p w14:paraId="43DF08B5" w14:textId="56571B91" w:rsidR="00382715" w:rsidRPr="001B6A5E" w:rsidRDefault="00382715" w:rsidP="001B6A5E"/>
    <w:sectPr w:rsidR="00382715" w:rsidRPr="001B6A5E" w:rsidSect="00CD79B1">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1F12" w14:textId="77777777" w:rsidR="00733031" w:rsidRDefault="00733031" w:rsidP="00733031">
      <w:pPr>
        <w:spacing w:after="0" w:line="240" w:lineRule="auto"/>
      </w:pPr>
      <w:r>
        <w:separator/>
      </w:r>
    </w:p>
  </w:endnote>
  <w:endnote w:type="continuationSeparator" w:id="0">
    <w:p w14:paraId="131BD1CB" w14:textId="77777777" w:rsidR="00733031" w:rsidRDefault="00733031" w:rsidP="0073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F0C5" w14:textId="77777777" w:rsidR="00733031" w:rsidRDefault="00733031" w:rsidP="00733031">
      <w:pPr>
        <w:spacing w:after="0" w:line="240" w:lineRule="auto"/>
      </w:pPr>
      <w:r>
        <w:separator/>
      </w:r>
    </w:p>
  </w:footnote>
  <w:footnote w:type="continuationSeparator" w:id="0">
    <w:p w14:paraId="4FC226AE" w14:textId="77777777" w:rsidR="00733031" w:rsidRDefault="00733031" w:rsidP="0073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6"/>
      <w:gridCol w:w="3305"/>
      <w:gridCol w:w="3118"/>
    </w:tblGrid>
    <w:tr w:rsidR="00CD79B1" w14:paraId="29F8A9A3" w14:textId="77777777" w:rsidTr="00F65B31">
      <w:trPr>
        <w:trHeight w:val="325"/>
        <w:jc w:val="center"/>
      </w:trPr>
      <w:tc>
        <w:tcPr>
          <w:tcW w:w="1656" w:type="dxa"/>
          <w:vMerge w:val="restart"/>
        </w:tcPr>
        <w:p w14:paraId="281C7ED6" w14:textId="77777777" w:rsidR="00CD79B1" w:rsidRDefault="00CD79B1" w:rsidP="00CD79B1">
          <w:pPr>
            <w:pStyle w:val="Header"/>
            <w:jc w:val="right"/>
          </w:pPr>
          <w:r>
            <w:rPr>
              <w:noProof/>
            </w:rPr>
            <w:drawing>
              <wp:inline distT="0" distB="0" distL="0" distR="0" wp14:anchorId="5BBF6245" wp14:editId="5829CD4D">
                <wp:extent cx="824400" cy="824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ster Logo.png"/>
                        <pic:cNvPicPr/>
                      </pic:nvPicPr>
                      <pic:blipFill>
                        <a:blip r:embed="rId1">
                          <a:extLst>
                            <a:ext uri="{28A0092B-C50C-407E-A947-70E740481C1C}">
                              <a14:useLocalDpi xmlns:a14="http://schemas.microsoft.com/office/drawing/2010/main" val="0"/>
                            </a:ext>
                          </a:extLst>
                        </a:blip>
                        <a:stretch>
                          <a:fillRect/>
                        </a:stretch>
                      </pic:blipFill>
                      <pic:spPr>
                        <a:xfrm>
                          <a:off x="0" y="0"/>
                          <a:ext cx="824400" cy="824400"/>
                        </a:xfrm>
                        <a:prstGeom prst="rect">
                          <a:avLst/>
                        </a:prstGeom>
                      </pic:spPr>
                    </pic:pic>
                  </a:graphicData>
                </a:graphic>
              </wp:inline>
            </w:drawing>
          </w:r>
        </w:p>
      </w:tc>
      <w:tc>
        <w:tcPr>
          <w:tcW w:w="6423" w:type="dxa"/>
          <w:gridSpan w:val="2"/>
        </w:tcPr>
        <w:p w14:paraId="683A91CF" w14:textId="552C173E" w:rsidR="00CD79B1" w:rsidRPr="000000A7" w:rsidRDefault="00171085" w:rsidP="00CD79B1">
          <w:pPr>
            <w:pStyle w:val="Header"/>
            <w:rPr>
              <w:rFonts w:ascii="BC Sans" w:hAnsi="BC Sans"/>
              <w:b/>
              <w:bCs/>
              <w:color w:val="2A7F46"/>
              <w:sz w:val="44"/>
              <w:szCs w:val="44"/>
            </w:rPr>
          </w:pPr>
          <w:r w:rsidRPr="000000A7">
            <w:rPr>
              <w:rFonts w:ascii="BC Sans" w:hAnsi="BC Sans"/>
              <w:b/>
              <w:bCs/>
              <w:color w:val="2A7F46"/>
              <w:sz w:val="44"/>
              <w:szCs w:val="44"/>
            </w:rPr>
            <w:t>Forest Appeals Commission</w:t>
          </w:r>
        </w:p>
      </w:tc>
    </w:tr>
    <w:tr w:rsidR="00CD79B1" w14:paraId="506D87E3" w14:textId="77777777" w:rsidTr="00F65B31">
      <w:trPr>
        <w:trHeight w:val="249"/>
        <w:jc w:val="center"/>
      </w:trPr>
      <w:tc>
        <w:tcPr>
          <w:tcW w:w="1656" w:type="dxa"/>
          <w:vMerge/>
        </w:tcPr>
        <w:p w14:paraId="43909A39" w14:textId="77777777" w:rsidR="00CD79B1" w:rsidRDefault="00CD79B1" w:rsidP="00CD79B1">
          <w:pPr>
            <w:pStyle w:val="Header"/>
            <w:rPr>
              <w:noProof/>
            </w:rPr>
          </w:pPr>
        </w:p>
      </w:tc>
      <w:tc>
        <w:tcPr>
          <w:tcW w:w="6423" w:type="dxa"/>
          <w:gridSpan w:val="2"/>
        </w:tcPr>
        <w:p w14:paraId="1D79458A" w14:textId="77777777" w:rsidR="00CD79B1" w:rsidRPr="000000A7" w:rsidRDefault="00CD79B1" w:rsidP="00CD79B1">
          <w:pPr>
            <w:pStyle w:val="Header"/>
            <w:rPr>
              <w:rFonts w:ascii="BC Sans" w:hAnsi="BC Sans"/>
              <w:b/>
              <w:bCs/>
              <w:color w:val="2A7F46"/>
              <w:sz w:val="20"/>
              <w:szCs w:val="20"/>
            </w:rPr>
          </w:pPr>
          <w:r w:rsidRPr="000000A7">
            <w:rPr>
              <w:rFonts w:ascii="BC Sans" w:hAnsi="BC Sans"/>
              <w:b/>
              <w:bCs/>
              <w:color w:val="2A7F46"/>
              <w:sz w:val="20"/>
              <w:szCs w:val="20"/>
            </w:rPr>
            <w:t>Fourth Floor, 747 Fort Street, Victoria BC V8W 3E9</w:t>
          </w:r>
        </w:p>
      </w:tc>
    </w:tr>
    <w:tr w:rsidR="00CD79B1" w14:paraId="6EBA90D9" w14:textId="77777777" w:rsidTr="00F65B31">
      <w:trPr>
        <w:trHeight w:val="249"/>
        <w:jc w:val="center"/>
      </w:trPr>
      <w:tc>
        <w:tcPr>
          <w:tcW w:w="1656" w:type="dxa"/>
          <w:vMerge/>
        </w:tcPr>
        <w:p w14:paraId="1502F79E" w14:textId="77777777" w:rsidR="00CD79B1" w:rsidRDefault="00CD79B1" w:rsidP="00CD79B1">
          <w:pPr>
            <w:pStyle w:val="Header"/>
            <w:rPr>
              <w:noProof/>
            </w:rPr>
          </w:pPr>
        </w:p>
      </w:tc>
      <w:tc>
        <w:tcPr>
          <w:tcW w:w="3305" w:type="dxa"/>
        </w:tcPr>
        <w:p w14:paraId="2DE22E4F" w14:textId="77777777" w:rsidR="00CD79B1" w:rsidRPr="000000A7" w:rsidRDefault="00CD79B1" w:rsidP="00CD79B1">
          <w:pPr>
            <w:pStyle w:val="Header"/>
            <w:rPr>
              <w:rFonts w:ascii="BC Sans" w:hAnsi="BC Sans"/>
              <w:b/>
              <w:bCs/>
              <w:color w:val="2A7F46"/>
              <w:sz w:val="20"/>
              <w:szCs w:val="20"/>
            </w:rPr>
          </w:pPr>
          <w:r w:rsidRPr="000000A7">
            <w:rPr>
              <w:rFonts w:ascii="BC Sans" w:hAnsi="BC Sans"/>
              <w:b/>
              <w:bCs/>
              <w:color w:val="2A7F46"/>
              <w:sz w:val="20"/>
              <w:szCs w:val="20"/>
            </w:rPr>
            <w:t>Tel: (250) 387-3464</w:t>
          </w:r>
        </w:p>
      </w:tc>
      <w:tc>
        <w:tcPr>
          <w:tcW w:w="3118" w:type="dxa"/>
        </w:tcPr>
        <w:p w14:paraId="5917523B" w14:textId="77777777" w:rsidR="00CD79B1" w:rsidRPr="000000A7" w:rsidRDefault="00CD79B1" w:rsidP="00383A27">
          <w:pPr>
            <w:pStyle w:val="Header"/>
            <w:ind w:right="465"/>
            <w:jc w:val="right"/>
            <w:rPr>
              <w:rFonts w:ascii="BC Sans" w:hAnsi="BC Sans"/>
              <w:b/>
              <w:bCs/>
              <w:color w:val="2A7F46"/>
              <w:sz w:val="20"/>
              <w:szCs w:val="20"/>
            </w:rPr>
          </w:pPr>
          <w:r w:rsidRPr="000000A7">
            <w:rPr>
              <w:rFonts w:ascii="BC Sans" w:hAnsi="BC Sans"/>
              <w:b/>
              <w:bCs/>
              <w:color w:val="2A7F46"/>
              <w:sz w:val="20"/>
              <w:szCs w:val="20"/>
            </w:rPr>
            <w:t>Fax: (250) 356-9923</w:t>
          </w:r>
        </w:p>
      </w:tc>
    </w:tr>
    <w:tr w:rsidR="00CD79B1" w14:paraId="7B6B3AE5" w14:textId="77777777" w:rsidTr="00F65B31">
      <w:trPr>
        <w:trHeight w:val="249"/>
        <w:jc w:val="center"/>
      </w:trPr>
      <w:tc>
        <w:tcPr>
          <w:tcW w:w="1656" w:type="dxa"/>
          <w:vMerge/>
        </w:tcPr>
        <w:p w14:paraId="0653D8DC" w14:textId="77777777" w:rsidR="00CD79B1" w:rsidRDefault="00CD79B1" w:rsidP="00CD79B1">
          <w:pPr>
            <w:pStyle w:val="Header"/>
            <w:rPr>
              <w:noProof/>
            </w:rPr>
          </w:pPr>
        </w:p>
      </w:tc>
      <w:tc>
        <w:tcPr>
          <w:tcW w:w="3305" w:type="dxa"/>
        </w:tcPr>
        <w:p w14:paraId="59B3257F" w14:textId="29D5371B" w:rsidR="00CD79B1" w:rsidRPr="000000A7" w:rsidRDefault="00383A27" w:rsidP="00CD79B1">
          <w:pPr>
            <w:pStyle w:val="Header"/>
            <w:rPr>
              <w:rFonts w:ascii="BC Sans" w:hAnsi="BC Sans"/>
              <w:b/>
              <w:bCs/>
              <w:color w:val="2A7F46"/>
              <w:sz w:val="20"/>
              <w:szCs w:val="20"/>
            </w:rPr>
          </w:pPr>
          <w:r w:rsidRPr="000000A7">
            <w:rPr>
              <w:rFonts w:ascii="BC Sans" w:hAnsi="BC Sans"/>
              <w:b/>
              <w:bCs/>
              <w:color w:val="2A7F46"/>
              <w:sz w:val="20"/>
              <w:szCs w:val="20"/>
            </w:rPr>
            <w:t>www.</w:t>
          </w:r>
          <w:r w:rsidR="008E44D9">
            <w:rPr>
              <w:rFonts w:ascii="BC Sans" w:hAnsi="BC Sans"/>
              <w:b/>
              <w:bCs/>
              <w:color w:val="2A7F46"/>
              <w:sz w:val="20"/>
              <w:szCs w:val="20"/>
            </w:rPr>
            <w:t>bcfac.</w:t>
          </w:r>
          <w:r w:rsidR="00CD79B1" w:rsidRPr="000000A7">
            <w:rPr>
              <w:rFonts w:ascii="BC Sans" w:hAnsi="BC Sans"/>
              <w:b/>
              <w:bCs/>
              <w:color w:val="2A7F46"/>
              <w:sz w:val="20"/>
              <w:szCs w:val="20"/>
            </w:rPr>
            <w:t>ca</w:t>
          </w:r>
        </w:p>
      </w:tc>
      <w:tc>
        <w:tcPr>
          <w:tcW w:w="3118" w:type="dxa"/>
        </w:tcPr>
        <w:p w14:paraId="48B24E1B" w14:textId="1529068D" w:rsidR="00CD79B1" w:rsidRPr="000000A7" w:rsidRDefault="00383A27" w:rsidP="00383A27">
          <w:pPr>
            <w:pStyle w:val="Header"/>
            <w:ind w:right="465"/>
            <w:jc w:val="right"/>
            <w:rPr>
              <w:rFonts w:ascii="BC Sans" w:hAnsi="BC Sans"/>
              <w:b/>
              <w:bCs/>
              <w:color w:val="2A7F46"/>
              <w:sz w:val="20"/>
              <w:szCs w:val="20"/>
            </w:rPr>
          </w:pPr>
          <w:r w:rsidRPr="000000A7">
            <w:rPr>
              <w:rFonts w:ascii="BC Sans" w:hAnsi="BC Sans"/>
              <w:b/>
              <w:bCs/>
              <w:color w:val="2A7F46"/>
              <w:sz w:val="20"/>
              <w:szCs w:val="20"/>
            </w:rPr>
            <w:t xml:space="preserve">Email: </w:t>
          </w:r>
          <w:r w:rsidR="00CA2103" w:rsidRPr="000000A7">
            <w:rPr>
              <w:rFonts w:ascii="BC Sans" w:hAnsi="BC Sans"/>
              <w:b/>
              <w:bCs/>
              <w:color w:val="2A7F46"/>
              <w:sz w:val="20"/>
              <w:szCs w:val="20"/>
            </w:rPr>
            <w:t>info@bcfac.ca</w:t>
          </w:r>
        </w:p>
      </w:tc>
    </w:tr>
  </w:tbl>
  <w:p w14:paraId="53C805A6" w14:textId="77777777" w:rsidR="00CD79B1" w:rsidRDefault="00CD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035"/>
    <w:multiLevelType w:val="hybridMultilevel"/>
    <w:tmpl w:val="7F6262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9F4A21"/>
    <w:multiLevelType w:val="hybridMultilevel"/>
    <w:tmpl w:val="4A18E3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D84145"/>
    <w:multiLevelType w:val="hybridMultilevel"/>
    <w:tmpl w:val="5BB6C30E"/>
    <w:lvl w:ilvl="0" w:tplc="1832A160">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AB718E"/>
    <w:multiLevelType w:val="hybridMultilevel"/>
    <w:tmpl w:val="329021AA"/>
    <w:lvl w:ilvl="0" w:tplc="56148EE4">
      <w:start w:val="7"/>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C123CD"/>
    <w:multiLevelType w:val="hybridMultilevel"/>
    <w:tmpl w:val="C0E49F7C"/>
    <w:lvl w:ilvl="0" w:tplc="135E4D2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5701AB"/>
    <w:multiLevelType w:val="hybridMultilevel"/>
    <w:tmpl w:val="2946BB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5341979">
    <w:abstractNumId w:val="4"/>
  </w:num>
  <w:num w:numId="2" w16cid:durableId="634914768">
    <w:abstractNumId w:val="5"/>
  </w:num>
  <w:num w:numId="3" w16cid:durableId="837233727">
    <w:abstractNumId w:val="2"/>
  </w:num>
  <w:num w:numId="4" w16cid:durableId="169805660">
    <w:abstractNumId w:val="3"/>
  </w:num>
  <w:num w:numId="5" w16cid:durableId="1407385865">
    <w:abstractNumId w:val="0"/>
  </w:num>
  <w:num w:numId="6" w16cid:durableId="165756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BB"/>
    <w:rsid w:val="000000A7"/>
    <w:rsid w:val="00070EE9"/>
    <w:rsid w:val="00171085"/>
    <w:rsid w:val="001B6A5E"/>
    <w:rsid w:val="001D299B"/>
    <w:rsid w:val="00382715"/>
    <w:rsid w:val="00383A27"/>
    <w:rsid w:val="00481BFB"/>
    <w:rsid w:val="00544FFF"/>
    <w:rsid w:val="00647F22"/>
    <w:rsid w:val="00714704"/>
    <w:rsid w:val="00733031"/>
    <w:rsid w:val="007C2072"/>
    <w:rsid w:val="00852F0B"/>
    <w:rsid w:val="008E44D9"/>
    <w:rsid w:val="00955E60"/>
    <w:rsid w:val="00A254D3"/>
    <w:rsid w:val="00A87E1F"/>
    <w:rsid w:val="00AA3EA0"/>
    <w:rsid w:val="00AD39BB"/>
    <w:rsid w:val="00C22F24"/>
    <w:rsid w:val="00CA2103"/>
    <w:rsid w:val="00CD79B1"/>
    <w:rsid w:val="00D55D0E"/>
    <w:rsid w:val="00DB2D47"/>
    <w:rsid w:val="00EE0961"/>
    <w:rsid w:val="00F65B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9E22DE"/>
  <w15:chartTrackingRefBased/>
  <w15:docId w15:val="{254585AB-87FF-477B-B6F2-37A51BB0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B1"/>
    <w:rPr>
      <w:rFonts w:ascii="Verdana" w:hAnsi="Verdana"/>
    </w:rPr>
  </w:style>
  <w:style w:type="paragraph" w:styleId="Heading1">
    <w:name w:val="heading 1"/>
    <w:basedOn w:val="Normal"/>
    <w:next w:val="Normal"/>
    <w:link w:val="Heading1Char"/>
    <w:autoRedefine/>
    <w:uiPriority w:val="9"/>
    <w:qFormat/>
    <w:rsid w:val="00070EE9"/>
    <w:pPr>
      <w:keepNext/>
      <w:keepLines/>
      <w:spacing w:before="240" w:after="0"/>
      <w:jc w:val="center"/>
      <w:outlineLvl w:val="0"/>
    </w:pPr>
    <w:rPr>
      <w:rFonts w:ascii="Myriad Pro" w:eastAsiaTheme="majorEastAsia" w:hAnsi="Myriad Pro" w:cstheme="majorBidi"/>
      <w:b/>
      <w:color w:val="2A7F46"/>
      <w:sz w:val="32"/>
      <w:szCs w:val="32"/>
    </w:rPr>
  </w:style>
  <w:style w:type="paragraph" w:styleId="Heading2">
    <w:name w:val="heading 2"/>
    <w:basedOn w:val="Normal"/>
    <w:next w:val="Normal"/>
    <w:link w:val="Heading2Char"/>
    <w:autoRedefine/>
    <w:uiPriority w:val="9"/>
    <w:unhideWhenUsed/>
    <w:qFormat/>
    <w:rsid w:val="00070EE9"/>
    <w:pPr>
      <w:keepNext/>
      <w:keepLines/>
      <w:spacing w:before="40" w:after="0"/>
      <w:outlineLvl w:val="1"/>
    </w:pPr>
    <w:rPr>
      <w:rFonts w:ascii="Myriad Pro" w:eastAsiaTheme="majorEastAsia" w:hAnsi="Myriad Pro" w:cstheme="majorBidi"/>
      <w:b/>
      <w:color w:val="2A7F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EE9"/>
    <w:rPr>
      <w:rFonts w:ascii="Myriad Pro" w:eastAsiaTheme="majorEastAsia" w:hAnsi="Myriad Pro" w:cstheme="majorBidi"/>
      <w:b/>
      <w:color w:val="2A7F46"/>
      <w:sz w:val="26"/>
      <w:szCs w:val="26"/>
    </w:rPr>
  </w:style>
  <w:style w:type="paragraph" w:styleId="FootnoteText">
    <w:name w:val="footnote text"/>
    <w:basedOn w:val="Normal"/>
    <w:link w:val="FootnoteTextChar"/>
    <w:uiPriority w:val="99"/>
    <w:semiHidden/>
    <w:unhideWhenUsed/>
    <w:rsid w:val="00733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031"/>
    <w:rPr>
      <w:sz w:val="20"/>
      <w:szCs w:val="20"/>
    </w:rPr>
  </w:style>
  <w:style w:type="character" w:styleId="FootnoteReference">
    <w:name w:val="footnote reference"/>
    <w:basedOn w:val="DefaultParagraphFont"/>
    <w:uiPriority w:val="99"/>
    <w:semiHidden/>
    <w:unhideWhenUsed/>
    <w:rsid w:val="00733031"/>
    <w:rPr>
      <w:vertAlign w:val="superscript"/>
    </w:rPr>
  </w:style>
  <w:style w:type="paragraph" w:styleId="ListParagraph">
    <w:name w:val="List Paragraph"/>
    <w:basedOn w:val="Normal"/>
    <w:uiPriority w:val="34"/>
    <w:qFormat/>
    <w:rsid w:val="00733031"/>
    <w:pPr>
      <w:ind w:left="720"/>
      <w:contextualSpacing/>
    </w:pPr>
  </w:style>
  <w:style w:type="paragraph" w:styleId="Header">
    <w:name w:val="header"/>
    <w:basedOn w:val="Normal"/>
    <w:link w:val="HeaderChar"/>
    <w:uiPriority w:val="99"/>
    <w:unhideWhenUsed/>
    <w:rsid w:val="00CD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B1"/>
  </w:style>
  <w:style w:type="paragraph" w:styleId="Footer">
    <w:name w:val="footer"/>
    <w:basedOn w:val="Normal"/>
    <w:link w:val="FooterChar"/>
    <w:uiPriority w:val="99"/>
    <w:unhideWhenUsed/>
    <w:rsid w:val="00CD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B1"/>
  </w:style>
  <w:style w:type="table" w:styleId="TableGrid">
    <w:name w:val="Table Grid"/>
    <w:basedOn w:val="TableNormal"/>
    <w:rsid w:val="00CD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0EE9"/>
    <w:rPr>
      <w:rFonts w:ascii="Myriad Pro" w:eastAsiaTheme="majorEastAsia" w:hAnsi="Myriad Pro" w:cstheme="majorBidi"/>
      <w:b/>
      <w:color w:val="2A7F46"/>
      <w:sz w:val="32"/>
      <w:szCs w:val="32"/>
    </w:rPr>
  </w:style>
  <w:style w:type="character" w:styleId="Hyperlink">
    <w:name w:val="Hyperlink"/>
    <w:basedOn w:val="DefaultParagraphFont"/>
    <w:uiPriority w:val="99"/>
    <w:unhideWhenUsed/>
    <w:rsid w:val="00070EE9"/>
    <w:rPr>
      <w:color w:val="0563C1" w:themeColor="hyperlink"/>
      <w:u w:val="single"/>
    </w:rPr>
  </w:style>
  <w:style w:type="paragraph" w:customStyle="1" w:styleId="Default">
    <w:name w:val="Default"/>
    <w:uiPriority w:val="99"/>
    <w:rsid w:val="00070EE9"/>
    <w:pPr>
      <w:autoSpaceDE w:val="0"/>
      <w:autoSpaceDN w:val="0"/>
      <w:adjustRightInd w:val="0"/>
      <w:spacing w:before="120" w:after="120" w:line="240" w:lineRule="auto"/>
    </w:pPr>
    <w:rPr>
      <w:rFonts w:ascii="Arial" w:eastAsia="Calibri"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A4F3-5DF1-4493-8601-AA2C21FD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LeHouillier, Darrell EAB:EX</dc:creator>
  <cp:keywords/>
  <dc:description/>
  <cp:lastModifiedBy>Mackian, Elizabeth AG:EX</cp:lastModifiedBy>
  <cp:revision>3</cp:revision>
  <dcterms:created xsi:type="dcterms:W3CDTF">2022-11-07T18:18:00Z</dcterms:created>
  <dcterms:modified xsi:type="dcterms:W3CDTF">2022-12-21T23:08:00Z</dcterms:modified>
</cp:coreProperties>
</file>